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8280" w:type="dxa"/>
        <w:tblInd w:w="93" w:type="dxa"/>
        <w:tblLook w:val="04A0" w:firstRow="1" w:lastRow="0" w:firstColumn="1" w:lastColumn="0" w:noHBand="0" w:noVBand="1"/>
      </w:tblPr>
      <w:tblGrid>
        <w:gridCol w:w="1020"/>
        <w:gridCol w:w="1140"/>
        <w:gridCol w:w="1120"/>
        <w:gridCol w:w="1660"/>
        <w:gridCol w:w="1320"/>
        <w:gridCol w:w="1000"/>
        <w:gridCol w:w="1020"/>
      </w:tblGrid>
      <w:tr w:rsidR="00A86F5E" w:rsidRPr="00A86F5E" w:rsidTr="00A86F5E">
        <w:trPr>
          <w:trHeight w:val="36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در حال ساخت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نوساز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سالم و قابل نگهداری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کهنه و فرسوده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مخروبه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بایر</w:t>
            </w:r>
          </w:p>
        </w:tc>
      </w:tr>
      <w:tr w:rsidR="00A86F5E" w:rsidRPr="00A86F5E" w:rsidTr="00A86F5E">
        <w:trPr>
          <w:trHeight w:val="36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A86F5E" w:rsidRPr="00A86F5E" w:rsidTr="00A86F5E">
        <w:trPr>
          <w:trHeight w:val="36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29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A86F5E" w:rsidRPr="00A86F5E" w:rsidTr="00A86F5E">
        <w:trPr>
          <w:trHeight w:val="36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A86F5E" w:rsidRPr="00A86F5E" w:rsidTr="00A86F5E">
        <w:trPr>
          <w:trHeight w:val="36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A86F5E" w:rsidRPr="00A86F5E" w:rsidTr="00A86F5E">
        <w:trPr>
          <w:trHeight w:val="36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67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</w:tr>
      <w:tr w:rsidR="00A86F5E" w:rsidRPr="00A86F5E" w:rsidTr="00A86F5E">
        <w:trPr>
          <w:trHeight w:val="36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A86F5E" w:rsidRPr="00A86F5E" w:rsidTr="00A86F5E">
        <w:trPr>
          <w:trHeight w:val="36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</w:tr>
      <w:tr w:rsidR="00A86F5E" w:rsidRPr="00A86F5E" w:rsidTr="00A86F5E">
        <w:trPr>
          <w:trHeight w:val="36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A86F5E" w:rsidRPr="00A86F5E" w:rsidTr="00A86F5E">
        <w:trPr>
          <w:trHeight w:val="36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بلوک9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</w:p>
        </w:tc>
      </w:tr>
      <w:tr w:rsidR="00A86F5E" w:rsidRPr="00A86F5E" w:rsidTr="00A86F5E">
        <w:trPr>
          <w:trHeight w:val="36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جمع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36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222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404040" w:fill="404040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4</w:t>
            </w:r>
          </w:p>
        </w:tc>
      </w:tr>
      <w:tr w:rsidR="00A86F5E" w:rsidRPr="00A86F5E" w:rsidTr="00A86F5E">
        <w:trPr>
          <w:trHeight w:val="36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  <w:rtl/>
              </w:rPr>
              <w:t>درصد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737373" w:fill="737373"/>
            <w:noWrap/>
            <w:vAlign w:val="bottom"/>
            <w:hideMark/>
          </w:tcPr>
          <w:p w:rsidR="00A86F5E" w:rsidRPr="00A86F5E" w:rsidRDefault="00A86F5E" w:rsidP="00A86F5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Nazanin"/>
                <w:color w:val="FFFFFF"/>
                <w:sz w:val="22"/>
              </w:rPr>
            </w:pPr>
            <w:r w:rsidRPr="00A86F5E">
              <w:rPr>
                <w:rFonts w:ascii="Calibri" w:eastAsia="Times New Roman" w:hAnsi="Calibri" w:cs="B Nazanin" w:hint="cs"/>
                <w:color w:val="FFFFFF"/>
                <w:sz w:val="22"/>
              </w:rPr>
              <w:t>1</w:t>
            </w:r>
          </w:p>
        </w:tc>
      </w:tr>
    </w:tbl>
    <w:p w:rsidR="00F715FF" w:rsidRDefault="00F715FF">
      <w:pPr>
        <w:rPr>
          <w:rFonts w:hint="cs"/>
          <w:rtl/>
        </w:rPr>
      </w:pPr>
    </w:p>
    <w:p w:rsidR="00A86F5E" w:rsidRDefault="00A86F5E">
      <w:pPr>
        <w:rPr>
          <w:rFonts w:hint="cs"/>
          <w:rtl/>
        </w:rPr>
      </w:pPr>
    </w:p>
    <w:p w:rsidR="00A86F5E" w:rsidRDefault="00A86F5E">
      <w:pPr>
        <w:rPr>
          <w:rFonts w:hint="cs"/>
          <w:rtl/>
        </w:rPr>
      </w:pPr>
    </w:p>
    <w:p w:rsidR="00A86F5E" w:rsidRDefault="00A86F5E">
      <w:pPr>
        <w:rPr>
          <w:rFonts w:hint="cs"/>
          <w:rtl/>
        </w:rPr>
      </w:pPr>
    </w:p>
    <w:p w:rsidR="00A86F5E" w:rsidRDefault="00A86F5E">
      <w:r>
        <w:rPr>
          <w:noProof/>
        </w:rPr>
        <w:drawing>
          <wp:inline distT="0" distB="0" distL="0" distR="0" wp14:anchorId="0243D656" wp14:editId="453E10ED">
            <wp:extent cx="4595191" cy="2782957"/>
            <wp:effectExtent l="0" t="0" r="15240" b="1778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A86F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F5E"/>
    <w:rsid w:val="003303F2"/>
    <w:rsid w:val="008A0B22"/>
    <w:rsid w:val="00A86F5E"/>
    <w:rsid w:val="00CF46C1"/>
    <w:rsid w:val="00F7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22"/>
    <w:pPr>
      <w:bidi/>
      <w:spacing w:line="360" w:lineRule="auto"/>
    </w:pPr>
    <w:rPr>
      <w:rFonts w:asciiTheme="minorBidi" w:hAnsiTheme="min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6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F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22"/>
    <w:pPr>
      <w:bidi/>
      <w:spacing w:line="360" w:lineRule="auto"/>
    </w:pPr>
    <w:rPr>
      <w:rFonts w:asciiTheme="minorBidi" w:hAnsiTheme="min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6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F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1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ear%20User\Desktop\tarh\formemasaha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spPr>
            <a:scene3d>
              <a:camera prst="orthographicFront"/>
              <a:lightRig rig="threePt" dir="t"/>
            </a:scene3d>
            <a:sp3d prstMaterial="dkEdge">
              <a:bevelT w="165100" prst="coolSlant"/>
              <a:bevelB w="44450" h="114300"/>
            </a:sp3d>
          </c:spPr>
          <c:explosion val="32"/>
          <c:dPt>
            <c:idx val="0"/>
            <c:bubble3D val="0"/>
            <c:spPr>
              <a:gradFill>
                <a:gsLst>
                  <a:gs pos="0">
                    <a:srgbClr val="F471AC"/>
                  </a:gs>
                  <a:gs pos="50000">
                    <a:srgbClr val="F471AC"/>
                  </a:gs>
                  <a:gs pos="100000">
                    <a:srgbClr val="F471AC"/>
                  </a:gs>
                </a:gsLst>
                <a:lin ang="5400000" scaled="0"/>
              </a:gradFill>
              <a:ln>
                <a:gradFill>
                  <a:gsLst>
                    <a:gs pos="0">
                      <a:srgbClr val="F471AC"/>
                    </a:gs>
                    <a:gs pos="50000">
                      <a:srgbClr val="F471AC"/>
                    </a:gs>
                    <a:gs pos="100000">
                      <a:srgbClr val="F471AC"/>
                    </a:gs>
                  </a:gsLst>
                  <a:lin ang="5400000" scaled="0"/>
                </a:gradFill>
              </a:ln>
              <a:scene3d>
                <a:camera prst="orthographicFront"/>
                <a:lightRig rig="threePt" dir="t"/>
              </a:scene3d>
              <a:sp3d prstMaterial="dkEdge">
                <a:bevelT w="165100" prst="coolSlant"/>
                <a:bevelB w="44450" h="114300"/>
              </a:sp3d>
            </c:spPr>
          </c:dPt>
          <c:dPt>
            <c:idx val="1"/>
            <c:bubble3D val="0"/>
            <c:spPr>
              <a:gradFill>
                <a:gsLst>
                  <a:gs pos="0">
                    <a:srgbClr val="E302AB"/>
                  </a:gs>
                  <a:gs pos="50000">
                    <a:srgbClr val="E302AB"/>
                  </a:gs>
                  <a:gs pos="100000">
                    <a:srgbClr val="E302AB"/>
                  </a:gs>
                </a:gsLst>
                <a:lin ang="5400000" scaled="0"/>
              </a:gradFill>
              <a:scene3d>
                <a:camera prst="orthographicFront"/>
                <a:lightRig rig="threePt" dir="t"/>
              </a:scene3d>
              <a:sp3d prstMaterial="dkEdge">
                <a:bevelT w="165100" prst="coolSlant"/>
                <a:bevelB w="44450" h="114300"/>
              </a:sp3d>
            </c:spPr>
          </c:dPt>
          <c:dPt>
            <c:idx val="2"/>
            <c:bubble3D val="0"/>
            <c:spPr>
              <a:gradFill>
                <a:gsLst>
                  <a:gs pos="0">
                    <a:srgbClr val="65008A"/>
                  </a:gs>
                  <a:gs pos="50000">
                    <a:srgbClr val="65008A"/>
                  </a:gs>
                  <a:gs pos="100000">
                    <a:srgbClr val="65008A"/>
                  </a:gs>
                </a:gsLst>
                <a:lin ang="5400000" scaled="0"/>
              </a:gradFill>
              <a:scene3d>
                <a:camera prst="orthographicFront"/>
                <a:lightRig rig="threePt" dir="t"/>
              </a:scene3d>
              <a:sp3d prstMaterial="dkEdge">
                <a:bevelT w="165100" prst="coolSlant"/>
                <a:bevelB w="44450" h="114300"/>
              </a:sp3d>
            </c:spPr>
          </c:dPt>
          <c:dPt>
            <c:idx val="3"/>
            <c:bubble3D val="0"/>
            <c:spPr>
              <a:gradFill>
                <a:gsLst>
                  <a:gs pos="0">
                    <a:srgbClr val="320B93"/>
                  </a:gs>
                  <a:gs pos="50000">
                    <a:srgbClr val="320B93"/>
                  </a:gs>
                  <a:gs pos="100000">
                    <a:srgbClr val="320B93"/>
                  </a:gs>
                </a:gsLst>
                <a:lin ang="5400000" scaled="0"/>
              </a:gradFill>
              <a:scene3d>
                <a:camera prst="orthographicFront"/>
                <a:lightRig rig="threePt" dir="t"/>
              </a:scene3d>
              <a:sp3d prstMaterial="dkEdge">
                <a:bevelT w="165100" prst="coolSlant"/>
                <a:bevelB w="44450" h="114300"/>
              </a:sp3d>
            </c:spPr>
          </c:dPt>
          <c:dPt>
            <c:idx val="4"/>
            <c:bubble3D val="0"/>
            <c:spPr>
              <a:gradFill>
                <a:gsLst>
                  <a:gs pos="0">
                    <a:srgbClr val="7F0B26"/>
                  </a:gs>
                  <a:gs pos="50000">
                    <a:srgbClr val="7F0B26"/>
                  </a:gs>
                  <a:gs pos="100000">
                    <a:srgbClr val="7F0B26"/>
                  </a:gs>
                </a:gsLst>
                <a:lin ang="5400000" scaled="0"/>
              </a:gradFill>
              <a:scene3d>
                <a:camera prst="orthographicFront"/>
                <a:lightRig rig="threePt" dir="t"/>
              </a:scene3d>
              <a:sp3d prstMaterial="dkEdge">
                <a:bevelT w="165100" prst="coolSlant"/>
                <a:bevelB w="44450" h="114300"/>
              </a:sp3d>
            </c:spPr>
          </c:dPt>
          <c:dPt>
            <c:idx val="5"/>
            <c:bubble3D val="0"/>
            <c:spPr>
              <a:gradFill>
                <a:gsLst>
                  <a:gs pos="0">
                    <a:srgbClr val="503555"/>
                  </a:gs>
                  <a:gs pos="50000">
                    <a:srgbClr val="503555"/>
                  </a:gs>
                  <a:gs pos="100000">
                    <a:srgbClr val="503555"/>
                  </a:gs>
                </a:gsLst>
                <a:lin ang="5400000" scaled="0"/>
              </a:gradFill>
              <a:scene3d>
                <a:camera prst="orthographicFront"/>
                <a:lightRig rig="threePt" dir="t"/>
              </a:scene3d>
              <a:sp3d prstMaterial="dkEdge">
                <a:bevelT w="165100" prst="coolSlant"/>
                <a:bevelB w="44450" h="114300"/>
              </a:sp3d>
            </c:spPr>
          </c:dPt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Lit>
              <c:ptCount val="6"/>
              <c:pt idx="0">
                <c:v>در حال ساخت </c:v>
              </c:pt>
              <c:pt idx="1">
                <c:v> نوساز </c:v>
              </c:pt>
              <c:pt idx="2">
                <c:v> سالم و قابل نگهداری </c:v>
              </c:pt>
              <c:pt idx="3">
                <c:v> کهنه وفرسوده </c:v>
              </c:pt>
              <c:pt idx="4">
                <c:v> مخروبه </c:v>
              </c:pt>
              <c:pt idx="5">
                <c:v> بایر</c:v>
              </c:pt>
            </c:strLit>
          </c:cat>
          <c:val>
            <c:numRef>
              <c:f>keifiatebana!$B$12:$G$12</c:f>
              <c:numCache>
                <c:formatCode>General</c:formatCode>
                <c:ptCount val="6"/>
                <c:pt idx="0">
                  <c:v>7</c:v>
                </c:pt>
                <c:pt idx="1">
                  <c:v>36</c:v>
                </c:pt>
                <c:pt idx="2">
                  <c:v>222</c:v>
                </c:pt>
                <c:pt idx="3">
                  <c:v>58</c:v>
                </c:pt>
                <c:pt idx="4">
                  <c:v>24</c:v>
                </c:pt>
                <c:pt idx="5">
                  <c:v>4</c:v>
                </c:pt>
              </c:numCache>
            </c:numRef>
          </c:val>
        </c:ser>
        <c:ser>
          <c:idx val="1"/>
          <c:order val="1"/>
          <c:tx>
            <c:strRef>
              <c:f>keifiatebana!$B$2</c:f>
              <c:strCache>
                <c:ptCount val="1"/>
                <c:pt idx="0">
                  <c:v>در حال ساخت</c:v>
                </c:pt>
              </c:strCache>
            </c:strRef>
          </c:tx>
          <c:explosion val="25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keifiatebana!$A$3:$A$13</c:f>
              <c:strCache>
                <c:ptCount val="11"/>
                <c:pt idx="0">
                  <c:v>بلوک1</c:v>
                </c:pt>
                <c:pt idx="1">
                  <c:v>بلوک2</c:v>
                </c:pt>
                <c:pt idx="2">
                  <c:v>بلوک3</c:v>
                </c:pt>
                <c:pt idx="3">
                  <c:v>بلوک4</c:v>
                </c:pt>
                <c:pt idx="4">
                  <c:v>بلوک5</c:v>
                </c:pt>
                <c:pt idx="5">
                  <c:v>بلوک6</c:v>
                </c:pt>
                <c:pt idx="6">
                  <c:v>بلوک7</c:v>
                </c:pt>
                <c:pt idx="7">
                  <c:v>بلوک8</c:v>
                </c:pt>
                <c:pt idx="8">
                  <c:v>بلوک9</c:v>
                </c:pt>
                <c:pt idx="9">
                  <c:v>جمع</c:v>
                </c:pt>
                <c:pt idx="10">
                  <c:v>درصد</c:v>
                </c:pt>
              </c:strCache>
            </c:strRef>
          </c:cat>
          <c:val>
            <c:numRef>
              <c:f>keifiatebana!$B$3:$B$13</c:f>
              <c:numCache>
                <c:formatCode>General</c:formatCode>
                <c:ptCount val="11"/>
                <c:pt idx="1">
                  <c:v>1</c:v>
                </c:pt>
                <c:pt idx="2">
                  <c:v>2</c:v>
                </c:pt>
                <c:pt idx="6">
                  <c:v>1</c:v>
                </c:pt>
                <c:pt idx="7">
                  <c:v>1</c:v>
                </c:pt>
                <c:pt idx="8">
                  <c:v>2</c:v>
                </c:pt>
                <c:pt idx="9">
                  <c:v>7</c:v>
                </c:pt>
                <c:pt idx="10">
                  <c:v>2</c:v>
                </c:pt>
              </c:numCache>
            </c:numRef>
          </c:val>
        </c:ser>
        <c:ser>
          <c:idx val="2"/>
          <c:order val="2"/>
          <c:tx>
            <c:strRef>
              <c:f>keifiatebana!$C$2</c:f>
              <c:strCache>
                <c:ptCount val="1"/>
                <c:pt idx="0">
                  <c:v>نوساز</c:v>
                </c:pt>
              </c:strCache>
            </c:strRef>
          </c:tx>
          <c:explosion val="25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keifiatebana!$A$3:$A$13</c:f>
              <c:strCache>
                <c:ptCount val="11"/>
                <c:pt idx="0">
                  <c:v>بلوک1</c:v>
                </c:pt>
                <c:pt idx="1">
                  <c:v>بلوک2</c:v>
                </c:pt>
                <c:pt idx="2">
                  <c:v>بلوک3</c:v>
                </c:pt>
                <c:pt idx="3">
                  <c:v>بلوک4</c:v>
                </c:pt>
                <c:pt idx="4">
                  <c:v>بلوک5</c:v>
                </c:pt>
                <c:pt idx="5">
                  <c:v>بلوک6</c:v>
                </c:pt>
                <c:pt idx="6">
                  <c:v>بلوک7</c:v>
                </c:pt>
                <c:pt idx="7">
                  <c:v>بلوک8</c:v>
                </c:pt>
                <c:pt idx="8">
                  <c:v>بلوک9</c:v>
                </c:pt>
                <c:pt idx="9">
                  <c:v>جمع</c:v>
                </c:pt>
                <c:pt idx="10">
                  <c:v>درصد</c:v>
                </c:pt>
              </c:strCache>
            </c:strRef>
          </c:cat>
          <c:val>
            <c:numRef>
              <c:f>keifiatebana!$C$3:$C$13</c:f>
              <c:numCache>
                <c:formatCode>General</c:formatCode>
                <c:ptCount val="11"/>
                <c:pt idx="1">
                  <c:v>1</c:v>
                </c:pt>
                <c:pt idx="2">
                  <c:v>8</c:v>
                </c:pt>
                <c:pt idx="3">
                  <c:v>1</c:v>
                </c:pt>
                <c:pt idx="4">
                  <c:v>13</c:v>
                </c:pt>
                <c:pt idx="5">
                  <c:v>1</c:v>
                </c:pt>
                <c:pt idx="7">
                  <c:v>4</c:v>
                </c:pt>
                <c:pt idx="8">
                  <c:v>8</c:v>
                </c:pt>
                <c:pt idx="9">
                  <c:v>36</c:v>
                </c:pt>
                <c:pt idx="10">
                  <c:v>10</c:v>
                </c:pt>
              </c:numCache>
            </c:numRef>
          </c:val>
        </c:ser>
        <c:ser>
          <c:idx val="3"/>
          <c:order val="3"/>
          <c:tx>
            <c:strRef>
              <c:f>keifiatebana!$D$2</c:f>
              <c:strCache>
                <c:ptCount val="1"/>
                <c:pt idx="0">
                  <c:v>سالم و قابل نگهداری</c:v>
                </c:pt>
              </c:strCache>
            </c:strRef>
          </c:tx>
          <c:explosion val="25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keifiatebana!$A$3:$A$13</c:f>
              <c:strCache>
                <c:ptCount val="11"/>
                <c:pt idx="0">
                  <c:v>بلوک1</c:v>
                </c:pt>
                <c:pt idx="1">
                  <c:v>بلوک2</c:v>
                </c:pt>
                <c:pt idx="2">
                  <c:v>بلوک3</c:v>
                </c:pt>
                <c:pt idx="3">
                  <c:v>بلوک4</c:v>
                </c:pt>
                <c:pt idx="4">
                  <c:v>بلوک5</c:v>
                </c:pt>
                <c:pt idx="5">
                  <c:v>بلوک6</c:v>
                </c:pt>
                <c:pt idx="6">
                  <c:v>بلوک7</c:v>
                </c:pt>
                <c:pt idx="7">
                  <c:v>بلوک8</c:v>
                </c:pt>
                <c:pt idx="8">
                  <c:v>بلوک9</c:v>
                </c:pt>
                <c:pt idx="9">
                  <c:v>جمع</c:v>
                </c:pt>
                <c:pt idx="10">
                  <c:v>درصد</c:v>
                </c:pt>
              </c:strCache>
            </c:strRef>
          </c:cat>
          <c:val>
            <c:numRef>
              <c:f>keifiatebana!$D$3:$D$13</c:f>
              <c:numCache>
                <c:formatCode>General</c:formatCode>
                <c:ptCount val="11"/>
                <c:pt idx="0">
                  <c:v>6</c:v>
                </c:pt>
                <c:pt idx="1">
                  <c:v>29</c:v>
                </c:pt>
                <c:pt idx="2">
                  <c:v>56</c:v>
                </c:pt>
                <c:pt idx="3">
                  <c:v>10</c:v>
                </c:pt>
                <c:pt idx="4">
                  <c:v>67</c:v>
                </c:pt>
                <c:pt idx="5">
                  <c:v>15</c:v>
                </c:pt>
                <c:pt idx="6">
                  <c:v>13</c:v>
                </c:pt>
                <c:pt idx="7">
                  <c:v>14</c:v>
                </c:pt>
                <c:pt idx="8">
                  <c:v>12</c:v>
                </c:pt>
                <c:pt idx="9">
                  <c:v>222</c:v>
                </c:pt>
                <c:pt idx="10">
                  <c:v>63</c:v>
                </c:pt>
              </c:numCache>
            </c:numRef>
          </c:val>
        </c:ser>
        <c:ser>
          <c:idx val="4"/>
          <c:order val="4"/>
          <c:tx>
            <c:strRef>
              <c:f>keifiatebana!$E$2</c:f>
              <c:strCache>
                <c:ptCount val="1"/>
                <c:pt idx="0">
                  <c:v>کهنه و فرسوده</c:v>
                </c:pt>
              </c:strCache>
            </c:strRef>
          </c:tx>
          <c:explosion val="25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keifiatebana!$A$3:$A$13</c:f>
              <c:strCache>
                <c:ptCount val="11"/>
                <c:pt idx="0">
                  <c:v>بلوک1</c:v>
                </c:pt>
                <c:pt idx="1">
                  <c:v>بلوک2</c:v>
                </c:pt>
                <c:pt idx="2">
                  <c:v>بلوک3</c:v>
                </c:pt>
                <c:pt idx="3">
                  <c:v>بلوک4</c:v>
                </c:pt>
                <c:pt idx="4">
                  <c:v>بلوک5</c:v>
                </c:pt>
                <c:pt idx="5">
                  <c:v>بلوک6</c:v>
                </c:pt>
                <c:pt idx="6">
                  <c:v>بلوک7</c:v>
                </c:pt>
                <c:pt idx="7">
                  <c:v>بلوک8</c:v>
                </c:pt>
                <c:pt idx="8">
                  <c:v>بلوک9</c:v>
                </c:pt>
                <c:pt idx="9">
                  <c:v>جمع</c:v>
                </c:pt>
                <c:pt idx="10">
                  <c:v>درصد</c:v>
                </c:pt>
              </c:strCache>
            </c:strRef>
          </c:cat>
          <c:val>
            <c:numRef>
              <c:f>keifiatebana!$E$3:$E$13</c:f>
              <c:numCache>
                <c:formatCode>General</c:formatCode>
                <c:ptCount val="11"/>
                <c:pt idx="1">
                  <c:v>1</c:v>
                </c:pt>
                <c:pt idx="2">
                  <c:v>16</c:v>
                </c:pt>
                <c:pt idx="3">
                  <c:v>4</c:v>
                </c:pt>
                <c:pt idx="4">
                  <c:v>21</c:v>
                </c:pt>
                <c:pt idx="5">
                  <c:v>2</c:v>
                </c:pt>
                <c:pt idx="6">
                  <c:v>2</c:v>
                </c:pt>
                <c:pt idx="7">
                  <c:v>10</c:v>
                </c:pt>
                <c:pt idx="8">
                  <c:v>2</c:v>
                </c:pt>
                <c:pt idx="9">
                  <c:v>58</c:v>
                </c:pt>
                <c:pt idx="10">
                  <c:v>17</c:v>
                </c:pt>
              </c:numCache>
            </c:numRef>
          </c:val>
        </c:ser>
        <c:ser>
          <c:idx val="5"/>
          <c:order val="5"/>
          <c:tx>
            <c:strRef>
              <c:f>keifiatebana!$F$2</c:f>
              <c:strCache>
                <c:ptCount val="1"/>
                <c:pt idx="0">
                  <c:v>مخروبه</c:v>
                </c:pt>
              </c:strCache>
            </c:strRef>
          </c:tx>
          <c:explosion val="25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keifiatebana!$A$3:$A$13</c:f>
              <c:strCache>
                <c:ptCount val="11"/>
                <c:pt idx="0">
                  <c:v>بلوک1</c:v>
                </c:pt>
                <c:pt idx="1">
                  <c:v>بلوک2</c:v>
                </c:pt>
                <c:pt idx="2">
                  <c:v>بلوک3</c:v>
                </c:pt>
                <c:pt idx="3">
                  <c:v>بلوک4</c:v>
                </c:pt>
                <c:pt idx="4">
                  <c:v>بلوک5</c:v>
                </c:pt>
                <c:pt idx="5">
                  <c:v>بلوک6</c:v>
                </c:pt>
                <c:pt idx="6">
                  <c:v>بلوک7</c:v>
                </c:pt>
                <c:pt idx="7">
                  <c:v>بلوک8</c:v>
                </c:pt>
                <c:pt idx="8">
                  <c:v>بلوک9</c:v>
                </c:pt>
                <c:pt idx="9">
                  <c:v>جمع</c:v>
                </c:pt>
                <c:pt idx="10">
                  <c:v>درصد</c:v>
                </c:pt>
              </c:strCache>
            </c:strRef>
          </c:cat>
          <c:val>
            <c:numRef>
              <c:f>keifiatebana!$F$3:$F$13</c:f>
              <c:numCache>
                <c:formatCode>General</c:formatCode>
                <c:ptCount val="11"/>
                <c:pt idx="2">
                  <c:v>12</c:v>
                </c:pt>
                <c:pt idx="4">
                  <c:v>7</c:v>
                </c:pt>
                <c:pt idx="5">
                  <c:v>3</c:v>
                </c:pt>
                <c:pt idx="7">
                  <c:v>2</c:v>
                </c:pt>
                <c:pt idx="9">
                  <c:v>24</c:v>
                </c:pt>
                <c:pt idx="10">
                  <c:v>7</c:v>
                </c:pt>
              </c:numCache>
            </c:numRef>
          </c:val>
        </c:ser>
        <c:ser>
          <c:idx val="6"/>
          <c:order val="6"/>
          <c:tx>
            <c:strRef>
              <c:f>keifiatebana!$G$2</c:f>
              <c:strCache>
                <c:ptCount val="1"/>
                <c:pt idx="0">
                  <c:v>بایر</c:v>
                </c:pt>
              </c:strCache>
            </c:strRef>
          </c:tx>
          <c:explosion val="25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keifiatebana!$A$3:$A$13</c:f>
              <c:strCache>
                <c:ptCount val="11"/>
                <c:pt idx="0">
                  <c:v>بلوک1</c:v>
                </c:pt>
                <c:pt idx="1">
                  <c:v>بلوک2</c:v>
                </c:pt>
                <c:pt idx="2">
                  <c:v>بلوک3</c:v>
                </c:pt>
                <c:pt idx="3">
                  <c:v>بلوک4</c:v>
                </c:pt>
                <c:pt idx="4">
                  <c:v>بلوک5</c:v>
                </c:pt>
                <c:pt idx="5">
                  <c:v>بلوک6</c:v>
                </c:pt>
                <c:pt idx="6">
                  <c:v>بلوک7</c:v>
                </c:pt>
                <c:pt idx="7">
                  <c:v>بلوک8</c:v>
                </c:pt>
                <c:pt idx="8">
                  <c:v>بلوک9</c:v>
                </c:pt>
                <c:pt idx="9">
                  <c:v>جمع</c:v>
                </c:pt>
                <c:pt idx="10">
                  <c:v>درصد</c:v>
                </c:pt>
              </c:strCache>
            </c:strRef>
          </c:cat>
          <c:val>
            <c:numRef>
              <c:f>keifiatebana!$G$3:$G$13</c:f>
              <c:numCache>
                <c:formatCode>General</c:formatCode>
                <c:ptCount val="11"/>
                <c:pt idx="4">
                  <c:v>2</c:v>
                </c:pt>
                <c:pt idx="6">
                  <c:v>2</c:v>
                </c:pt>
                <c:pt idx="9">
                  <c:v>4</c:v>
                </c:pt>
                <c:pt idx="10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ln>
          <a:gradFill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5400000" scaled="0"/>
          </a:gradFill>
        </a:ln>
        <a:effectLst>
          <a:glow rad="101600">
            <a:schemeClr val="accent2">
              <a:satMod val="175000"/>
              <a:alpha val="40000"/>
            </a:schemeClr>
          </a:glow>
          <a:innerShdw blurRad="673100">
            <a:srgbClr val="F471AC">
              <a:alpha val="39000"/>
            </a:srgbClr>
          </a:innerShdw>
          <a:softEdge rad="317500"/>
        </a:effectLst>
        <a:scene3d>
          <a:camera prst="orthographicFront"/>
          <a:lightRig rig="threePt" dir="t"/>
        </a:scene3d>
        <a:sp3d>
          <a:bevelT w="254000"/>
        </a:sp3d>
      </c:spPr>
    </c:plotArea>
    <c:legend>
      <c:legendPos val="r"/>
      <c:legendEntry>
        <c:idx val="6"/>
        <c:delete val="1"/>
      </c:legendEntry>
      <c:legendEntry>
        <c:idx val="7"/>
        <c:delete val="1"/>
      </c:legendEntry>
      <c:legendEntry>
        <c:idx val="8"/>
        <c:delete val="1"/>
      </c:legendEntry>
      <c:legendEntry>
        <c:idx val="9"/>
        <c:delete val="1"/>
      </c:legendEntry>
      <c:legendEntry>
        <c:idx val="10"/>
        <c:delete val="1"/>
      </c:legendEntry>
      <c:overlay val="0"/>
      <c:txPr>
        <a:bodyPr/>
        <a:lstStyle/>
        <a:p>
          <a:pPr rtl="0">
            <a:defRPr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239</Characters>
  <Application>Microsoft Office Word</Application>
  <DocSecurity>0</DocSecurity>
  <Lines>1</Lines>
  <Paragraphs>1</Paragraphs>
  <ScaleCrop>false</ScaleCrop>
  <Company>home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2</cp:revision>
  <dcterms:created xsi:type="dcterms:W3CDTF">2014-12-05T12:57:00Z</dcterms:created>
  <dcterms:modified xsi:type="dcterms:W3CDTF">2014-12-05T13:00:00Z</dcterms:modified>
</cp:coreProperties>
</file>